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B7B2" w14:textId="77777777" w:rsidR="005D51FF" w:rsidRDefault="005D51FF" w:rsidP="00A870A0">
      <w:pPr>
        <w:spacing w:after="0"/>
        <w:ind w:left="708"/>
        <w:jc w:val="center"/>
        <w:rPr>
          <w:rFonts w:cstheme="minorHAnsi"/>
          <w:b/>
          <w:sz w:val="24"/>
          <w:szCs w:val="24"/>
        </w:rPr>
      </w:pPr>
    </w:p>
    <w:p w14:paraId="50A91FBD" w14:textId="4D1D025E" w:rsidR="00D1171C" w:rsidRDefault="005D51FF" w:rsidP="005D51F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EDITAL Nº 03 SECULT-SÃO GERALDO DO ARAGUAIA</w:t>
      </w:r>
      <w:r w:rsidRPr="00301172">
        <w:rPr>
          <w:rFonts w:cstheme="minorHAnsi"/>
          <w:b/>
          <w:sz w:val="24"/>
          <w:szCs w:val="24"/>
        </w:rPr>
        <w:t>/2023 “LEI PAULO GUST</w:t>
      </w:r>
      <w:r>
        <w:rPr>
          <w:rFonts w:cstheme="minorHAnsi"/>
          <w:b/>
          <w:sz w:val="24"/>
          <w:szCs w:val="24"/>
        </w:rPr>
        <w:t>AVO</w:t>
      </w:r>
    </w:p>
    <w:p w14:paraId="033384C8" w14:textId="77777777" w:rsidR="00A870A0" w:rsidRPr="00F24C93" w:rsidRDefault="00A870A0" w:rsidP="005D51FF">
      <w:pPr>
        <w:spacing w:after="0"/>
        <w:ind w:left="708"/>
        <w:jc w:val="center"/>
        <w:rPr>
          <w:rFonts w:cstheme="minorHAnsi"/>
          <w:b/>
          <w:sz w:val="24"/>
          <w:szCs w:val="24"/>
        </w:rPr>
      </w:pPr>
      <w:r w:rsidRPr="00F24C93">
        <w:rPr>
          <w:rFonts w:cstheme="minorHAnsi"/>
          <w:b/>
          <w:sz w:val="24"/>
          <w:szCs w:val="24"/>
        </w:rPr>
        <w:t xml:space="preserve">LEI PAULO GUSTAVO EDITAL </w:t>
      </w:r>
      <w:r w:rsidR="00837EBF">
        <w:rPr>
          <w:rFonts w:cstheme="minorHAnsi"/>
          <w:b/>
          <w:sz w:val="24"/>
          <w:szCs w:val="24"/>
        </w:rPr>
        <w:t>CINE SAGA</w:t>
      </w:r>
    </w:p>
    <w:p w14:paraId="0161CB0F" w14:textId="77777777" w:rsidR="005D51FF" w:rsidRDefault="005D51FF" w:rsidP="005D51F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9261153" w14:textId="74FBF7E4" w:rsidR="00B03469" w:rsidRDefault="00A870A0" w:rsidP="005D51FF">
      <w:pPr>
        <w:spacing w:after="0"/>
        <w:jc w:val="center"/>
        <w:rPr>
          <w:rFonts w:cstheme="minorHAnsi"/>
          <w:b/>
          <w:sz w:val="24"/>
          <w:szCs w:val="24"/>
        </w:rPr>
      </w:pPr>
      <w:r w:rsidRPr="00F24C93">
        <w:rPr>
          <w:rFonts w:cstheme="minorHAnsi"/>
          <w:b/>
          <w:sz w:val="24"/>
          <w:szCs w:val="24"/>
        </w:rPr>
        <w:t>CHAMA</w:t>
      </w:r>
      <w:r>
        <w:rPr>
          <w:rFonts w:cstheme="minorHAnsi"/>
          <w:b/>
          <w:sz w:val="24"/>
          <w:szCs w:val="24"/>
        </w:rPr>
        <w:t xml:space="preserve">DA PÚBLICA PARA </w:t>
      </w:r>
      <w:r w:rsidRPr="00A870A0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POIO</w:t>
      </w:r>
      <w:r w:rsidRPr="00A870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À</w:t>
      </w:r>
      <w:r w:rsidRPr="00A870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REALIZAÇÃO</w:t>
      </w:r>
      <w:r w:rsidRPr="00A870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</w:t>
      </w:r>
      <w:r w:rsidRPr="00A870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AÇÃO</w:t>
      </w:r>
      <w:r w:rsidRPr="00A870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</w:t>
      </w:r>
      <w:r w:rsidRPr="00A870A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FORMAÇÃO        </w:t>
      </w:r>
      <w:r w:rsidR="005D51F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AUDIOVISUAL </w:t>
      </w:r>
      <w:r w:rsidR="00C64008">
        <w:rPr>
          <w:rFonts w:cstheme="minorHAnsi"/>
          <w:b/>
          <w:sz w:val="24"/>
          <w:szCs w:val="24"/>
        </w:rPr>
        <w:t>-</w:t>
      </w:r>
    </w:p>
    <w:p w14:paraId="247379B1" w14:textId="77777777" w:rsidR="00D1171C" w:rsidRDefault="00D1171C" w:rsidP="005D51FF">
      <w:pPr>
        <w:spacing w:after="0"/>
        <w:ind w:right="-143" w:firstLine="708"/>
        <w:jc w:val="center"/>
        <w:rPr>
          <w:rFonts w:cstheme="minorHAnsi"/>
          <w:b/>
          <w:sz w:val="24"/>
          <w:szCs w:val="24"/>
        </w:rPr>
      </w:pPr>
    </w:p>
    <w:p w14:paraId="7D103B49" w14:textId="77777777" w:rsidR="00A870A0" w:rsidRPr="00A870A0" w:rsidRDefault="00A870A0" w:rsidP="00A46119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  <w:r w:rsidRPr="00825C94">
        <w:rPr>
          <w:rFonts w:ascii="Calibri" w:eastAsia="Times New Roman" w:hAnsi="Calibri" w:cs="Calibri"/>
          <w:b/>
          <w:bCs/>
          <w:color w:val="000000"/>
          <w:sz w:val="24"/>
          <w:szCs w:val="27"/>
          <w:lang w:eastAsia="pt-BR"/>
        </w:rPr>
        <w:t>Inciso III do art. 6º da LPG</w:t>
      </w:r>
      <w:r w:rsidRPr="00A870A0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: apoio à realização de ação de Formação Audi</w:t>
      </w:r>
      <w:r w:rsidR="00825C94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ovisual</w:t>
      </w: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, </w:t>
      </w:r>
      <w:r w:rsidRPr="00A870A0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neste edital, a Formação Audiovisual refere-se ao apoio concedido para o desenvolvimento de oficinas 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72BF645D" w14:textId="77777777" w:rsidR="00A870A0" w:rsidRPr="00A870A0" w:rsidRDefault="00D1171C" w:rsidP="00A46119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7"/>
          <w:lang w:eastAsia="pt-BR"/>
        </w:rPr>
        <w:t>0</w:t>
      </w:r>
      <w:r w:rsidR="00A870A0" w:rsidRPr="00A870A0">
        <w:rPr>
          <w:rFonts w:ascii="Calibri" w:eastAsia="Times New Roman" w:hAnsi="Calibri" w:cs="Calibri"/>
          <w:b/>
          <w:bCs/>
          <w:color w:val="000000"/>
          <w:sz w:val="24"/>
          <w:szCs w:val="27"/>
          <w:lang w:eastAsia="pt-BR"/>
        </w:rPr>
        <w:t>1.</w:t>
      </w:r>
      <w:r w:rsidR="00A870A0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  </w:t>
      </w:r>
      <w:r w:rsidR="00A870A0" w:rsidRPr="00A870A0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A Formação Audiovisual deverá ser oferecida de forma gratuita aos participantes.</w:t>
      </w:r>
      <w:r w:rsidR="00A870A0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</w:t>
      </w:r>
      <w:r w:rsidR="00A870A0" w:rsidRPr="00A870A0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Deverá ser apresentado:</w:t>
      </w:r>
    </w:p>
    <w:p w14:paraId="337A45F0" w14:textId="77777777" w:rsidR="00A870A0" w:rsidRDefault="00A870A0" w:rsidP="00A46119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  <w:r w:rsidRPr="00A870A0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I - Detalhamento da metodologia de mediação/formação; e</w:t>
      </w: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a pratica do processo.</w:t>
      </w:r>
    </w:p>
    <w:p w14:paraId="74D9CF4B" w14:textId="77777777" w:rsidR="00A870A0" w:rsidRDefault="001713C8" w:rsidP="00A46119">
      <w:pPr>
        <w:spacing w:before="120" w:after="120" w:line="240" w:lineRule="auto"/>
        <w:ind w:right="-1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Com aplicações de OFICINAS</w:t>
      </w:r>
      <w:r w:rsidR="007A6A1D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voltado para produção, direção, roteiro e edição. Tendo que apresentar uma carga horaria compatível e aplicável em um tempo mínimo de 15 horas, contemplando de igual a todas as áreas apresentada</w:t>
      </w:r>
      <w:r w:rsidR="00BA43E6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, com um total</w:t>
      </w:r>
      <w:r w:rsidR="00D75DF6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mínimo</w:t>
      </w:r>
      <w:r w:rsidR="00BA43E6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de 60horas</w:t>
      </w:r>
      <w:r w:rsidR="00D75DF6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, aulas práticas e teóricas</w:t>
      </w:r>
      <w:r w:rsidR="007A6A1D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.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463"/>
        <w:gridCol w:w="1762"/>
        <w:gridCol w:w="1873"/>
        <w:gridCol w:w="1843"/>
        <w:gridCol w:w="1985"/>
      </w:tblGrid>
      <w:tr w:rsidR="001713C8" w14:paraId="647E6984" w14:textId="77777777" w:rsidTr="00A46119">
        <w:tc>
          <w:tcPr>
            <w:tcW w:w="1463" w:type="dxa"/>
          </w:tcPr>
          <w:p w14:paraId="62F2588B" w14:textId="77777777" w:rsidR="001713C8" w:rsidRDefault="001713C8" w:rsidP="00D75DF6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Inciso III Ação de Formação </w:t>
            </w:r>
            <w:r w:rsidRPr="00D75DF6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Audiovisual</w:t>
            </w:r>
          </w:p>
        </w:tc>
        <w:tc>
          <w:tcPr>
            <w:tcW w:w="1762" w:type="dxa"/>
          </w:tcPr>
          <w:p w14:paraId="063BC6B5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 w:rsidRPr="00D75DF6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FORMATAÇÃO BÁSICA DE ROTEIRO DE CINEMA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 </w:t>
            </w:r>
          </w:p>
        </w:tc>
        <w:tc>
          <w:tcPr>
            <w:tcW w:w="1873" w:type="dxa"/>
          </w:tcPr>
          <w:p w14:paraId="3E42CB0C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OFICINAS</w:t>
            </w:r>
            <w:r w:rsidRPr="00D75DF6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 DE PRODUÇÃO DE CINEMA</w:t>
            </w:r>
          </w:p>
        </w:tc>
        <w:tc>
          <w:tcPr>
            <w:tcW w:w="1843" w:type="dxa"/>
          </w:tcPr>
          <w:p w14:paraId="2374552A" w14:textId="77777777" w:rsidR="001713C8" w:rsidRDefault="001713C8" w:rsidP="001713C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OFICINAS</w:t>
            </w:r>
          </w:p>
          <w:p w14:paraId="40F402E0" w14:textId="77777777" w:rsidR="001713C8" w:rsidRDefault="001713C8" w:rsidP="001713C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DE DIREÇÃO </w:t>
            </w:r>
          </w:p>
        </w:tc>
        <w:tc>
          <w:tcPr>
            <w:tcW w:w="1985" w:type="dxa"/>
          </w:tcPr>
          <w:p w14:paraId="6C1F2450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OFICINAS DE CENOGRAFIA</w:t>
            </w:r>
          </w:p>
          <w:p w14:paraId="01C10235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</w:p>
        </w:tc>
      </w:tr>
      <w:tr w:rsidR="001713C8" w14:paraId="12D79509" w14:textId="77777777" w:rsidTr="00A46119">
        <w:tc>
          <w:tcPr>
            <w:tcW w:w="1463" w:type="dxa"/>
          </w:tcPr>
          <w:p w14:paraId="60A2EAFC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TEORICA </w:t>
            </w:r>
          </w:p>
        </w:tc>
        <w:tc>
          <w:tcPr>
            <w:tcW w:w="1762" w:type="dxa"/>
          </w:tcPr>
          <w:p w14:paraId="651DA3F4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05HORAS</w:t>
            </w:r>
          </w:p>
        </w:tc>
        <w:tc>
          <w:tcPr>
            <w:tcW w:w="1873" w:type="dxa"/>
          </w:tcPr>
          <w:p w14:paraId="3D27C2C0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05HORAS</w:t>
            </w:r>
          </w:p>
        </w:tc>
        <w:tc>
          <w:tcPr>
            <w:tcW w:w="1843" w:type="dxa"/>
          </w:tcPr>
          <w:p w14:paraId="396703EF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05HORAS</w:t>
            </w:r>
          </w:p>
        </w:tc>
        <w:tc>
          <w:tcPr>
            <w:tcW w:w="1985" w:type="dxa"/>
          </w:tcPr>
          <w:p w14:paraId="400ECCE7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05HORAS</w:t>
            </w:r>
          </w:p>
        </w:tc>
      </w:tr>
      <w:tr w:rsidR="001713C8" w14:paraId="39B17939" w14:textId="77777777" w:rsidTr="00A46119">
        <w:tc>
          <w:tcPr>
            <w:tcW w:w="1463" w:type="dxa"/>
          </w:tcPr>
          <w:p w14:paraId="737D28F2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PRATICA</w:t>
            </w:r>
          </w:p>
        </w:tc>
        <w:tc>
          <w:tcPr>
            <w:tcW w:w="1762" w:type="dxa"/>
          </w:tcPr>
          <w:p w14:paraId="2398D256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10HORAS</w:t>
            </w:r>
          </w:p>
        </w:tc>
        <w:tc>
          <w:tcPr>
            <w:tcW w:w="1873" w:type="dxa"/>
          </w:tcPr>
          <w:p w14:paraId="38CA01FD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10HORAS</w:t>
            </w:r>
          </w:p>
        </w:tc>
        <w:tc>
          <w:tcPr>
            <w:tcW w:w="1843" w:type="dxa"/>
          </w:tcPr>
          <w:p w14:paraId="38BB0B18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10HORAS</w:t>
            </w:r>
          </w:p>
        </w:tc>
        <w:tc>
          <w:tcPr>
            <w:tcW w:w="1985" w:type="dxa"/>
          </w:tcPr>
          <w:p w14:paraId="7AA57CCB" w14:textId="77777777" w:rsidR="001713C8" w:rsidRDefault="001713C8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10HORAS</w:t>
            </w:r>
          </w:p>
        </w:tc>
      </w:tr>
    </w:tbl>
    <w:p w14:paraId="688454C0" w14:textId="77777777" w:rsidR="00A870A0" w:rsidRPr="00A870A0" w:rsidRDefault="00D1171C" w:rsidP="00A870A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7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7"/>
          <w:lang w:eastAsia="pt-BR"/>
        </w:rPr>
        <w:t>02</w:t>
      </w:r>
      <w:r w:rsidR="00A870A0"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. RECURSOS DO EDITAL</w:t>
      </w:r>
    </w:p>
    <w:p w14:paraId="37B429CF" w14:textId="03608DA8" w:rsidR="00A870A0" w:rsidRDefault="00A870A0" w:rsidP="00A870A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7"/>
          <w:lang w:eastAsia="pt-BR"/>
        </w:rPr>
      </w:pPr>
      <w:r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O presente edital possui valor total de R$ </w:t>
      </w:r>
      <w:r w:rsidR="00807070" w:rsidRPr="0080707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13.842,43 </w:t>
      </w:r>
      <w:r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(</w:t>
      </w:r>
      <w:r w:rsidR="0080707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treze</w:t>
      </w:r>
      <w:r w:rsidR="00B863A4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mil e </w:t>
      </w:r>
      <w:r w:rsidR="00F2402E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oitoc</w:t>
      </w:r>
      <w:r w:rsidR="00B863A4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entos e </w:t>
      </w:r>
      <w:r w:rsidR="00F2402E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quarenta</w:t>
      </w:r>
      <w:r w:rsidR="00B863A4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e </w:t>
      </w:r>
      <w:r w:rsidR="00F2402E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dois</w:t>
      </w:r>
      <w:r w:rsidR="00B863A4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e </w:t>
      </w:r>
      <w:r w:rsidR="00F2402E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quarenta e três</w:t>
      </w:r>
      <w:r w:rsidR="00741211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centavos</w:t>
      </w:r>
      <w:r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) distribuídos da seguinte forma:</w:t>
      </w:r>
    </w:p>
    <w:p w14:paraId="15B4BECC" w14:textId="77777777" w:rsidR="00825C94" w:rsidRDefault="00FF4168" w:rsidP="005D51FF">
      <w:pPr>
        <w:numPr>
          <w:ilvl w:val="0"/>
          <w:numId w:val="4"/>
        </w:numPr>
        <w:spacing w:before="120" w:after="120" w:line="240" w:lineRule="auto"/>
        <w:ind w:right="120" w:hanging="1080"/>
        <w:jc w:val="both"/>
        <w:rPr>
          <w:rFonts w:ascii="Calibri" w:eastAsia="Times New Roman" w:hAnsi="Calibri" w:cs="Calibri"/>
          <w:color w:val="000000"/>
          <w:sz w:val="24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O proponente poderá a</w:t>
      </w:r>
      <w:r w:rsidR="00825C94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presentar uma proposta de projeto que possa ter uma carga horária igual ou superior a 60horas aulas, que comtemple em suas temáticas, oficinas preparatórias e de capacitação, obtendo uma grade curricular, podendo contratar outros profissionais da área áudio visual</w:t>
      </w:r>
      <w:r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, que ap</w:t>
      </w:r>
      <w:r w:rsidR="00EE1073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r</w:t>
      </w:r>
      <w:r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esente:</w:t>
      </w:r>
    </w:p>
    <w:p w14:paraId="52084E5B" w14:textId="77777777" w:rsidR="00825C94" w:rsidRDefault="00825C94" w:rsidP="005D51FF">
      <w:pPr>
        <w:numPr>
          <w:ilvl w:val="0"/>
          <w:numId w:val="5"/>
        </w:numPr>
        <w:spacing w:before="120" w:after="120" w:line="240" w:lineRule="auto"/>
        <w:ind w:left="1080" w:right="120" w:hanging="1080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  <w:r w:rsidRPr="00D75DF6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FORMATAÇÃO BÁSICA DE ROTEIRO DE CINEMA</w:t>
      </w:r>
      <w:r w:rsid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:</w:t>
      </w:r>
      <w:r w:rsidR="00FF4168" w:rsidRP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dividido em quatro</w:t>
      </w:r>
      <w:r w:rsid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</w:t>
      </w:r>
      <w:r w:rsidR="00FF4168" w:rsidRP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partes:</w:t>
      </w:r>
      <w:r w:rsid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</w:t>
      </w:r>
      <w:r w:rsidR="00FF4168" w:rsidRP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Cabeçalho de Cena, Ação, Diálogos e Transições</w:t>
      </w:r>
      <w:r w:rsid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.</w:t>
      </w:r>
    </w:p>
    <w:p w14:paraId="23B2E662" w14:textId="77777777" w:rsidR="00FF4168" w:rsidRDefault="00BF1279" w:rsidP="005D51FF">
      <w:pPr>
        <w:numPr>
          <w:ilvl w:val="0"/>
          <w:numId w:val="5"/>
        </w:numPr>
        <w:spacing w:before="120" w:after="120" w:line="240" w:lineRule="auto"/>
        <w:ind w:left="1080" w:right="120" w:hanging="1080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  <w:r w:rsidRPr="00BF1279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OFICINAS DE PRODUÇÃO DE CINEMA</w:t>
      </w: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</w:t>
      </w:r>
      <w:r w:rsid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que</w:t>
      </w: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</w:t>
      </w:r>
      <w:r w:rsidR="00FF4168" w:rsidRP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abordam</w:t>
      </w: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diferentes processos envolvimentos</w:t>
      </w:r>
      <w:r w:rsidR="00FF4168" w:rsidRPr="00FF4168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na produção e na finalização de filmes</w:t>
      </w: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.</w:t>
      </w:r>
    </w:p>
    <w:p w14:paraId="213CF19B" w14:textId="77777777" w:rsidR="00BF1279" w:rsidRDefault="00BF1279" w:rsidP="005D51FF">
      <w:pPr>
        <w:numPr>
          <w:ilvl w:val="0"/>
          <w:numId w:val="5"/>
        </w:numPr>
        <w:spacing w:before="120" w:after="120" w:line="240" w:lineRule="auto"/>
        <w:ind w:left="1080" w:right="120" w:hanging="1080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  <w:r w:rsidRPr="00BF1279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OFICINAS</w:t>
      </w: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</w:t>
      </w:r>
      <w:r w:rsidRPr="00BF1279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DE DIREÇÃO</w:t>
      </w:r>
      <w:r w:rsidR="00DA655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com</w:t>
      </w:r>
      <w:r w:rsidR="00DA6553" w:rsidRPr="00DA655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projeto Som, Câmera e Ação</w:t>
      </w:r>
      <w:r w:rsidR="00DA655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. </w:t>
      </w:r>
    </w:p>
    <w:p w14:paraId="3A0D7D08" w14:textId="77777777" w:rsidR="00DA6553" w:rsidRDefault="00DA6553" w:rsidP="005D51FF">
      <w:pPr>
        <w:numPr>
          <w:ilvl w:val="0"/>
          <w:numId w:val="5"/>
        </w:numPr>
        <w:spacing w:before="120" w:after="120" w:line="240" w:lineRule="auto"/>
        <w:ind w:left="1080" w:right="120" w:hanging="1080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  <w:r w:rsidRPr="00DA655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OFICINAS DE CENOGRAFIA</w:t>
      </w:r>
      <w:r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</w:t>
      </w:r>
      <w:r w:rsidR="00977DE3" w:rsidRPr="00977DE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relaciona</w:t>
      </w:r>
      <w:r w:rsidR="00977DE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da</w:t>
      </w:r>
      <w:r w:rsidR="00977DE3" w:rsidRPr="00977DE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 xml:space="preserve"> </w:t>
      </w:r>
      <w:r w:rsidR="00977DE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a</w:t>
      </w:r>
      <w:r w:rsidR="00977DE3" w:rsidRPr="00977DE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o estudo e a prática na concepção de cenários</w:t>
      </w:r>
      <w:r w:rsidR="00977DE3"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  <w:t>.</w:t>
      </w:r>
    </w:p>
    <w:p w14:paraId="32827ED0" w14:textId="77777777" w:rsidR="00977DE3" w:rsidRPr="00BF1279" w:rsidRDefault="00977DE3" w:rsidP="00977DE3">
      <w:pPr>
        <w:spacing w:before="120" w:after="120" w:line="240" w:lineRule="auto"/>
        <w:ind w:left="1440" w:right="120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</w:p>
    <w:p w14:paraId="5347C269" w14:textId="77777777" w:rsidR="00A870A0" w:rsidRPr="00A870A0" w:rsidRDefault="00D1171C" w:rsidP="00A870A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7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7"/>
          <w:lang w:eastAsia="pt-BR"/>
        </w:rPr>
        <w:t>03</w:t>
      </w:r>
      <w:r w:rsidR="00A870A0" w:rsidRPr="00A870A0">
        <w:rPr>
          <w:rFonts w:ascii="Calibri" w:eastAsia="Times New Roman" w:hAnsi="Calibri" w:cs="Calibri"/>
          <w:b/>
          <w:color w:val="000000"/>
          <w:sz w:val="24"/>
          <w:szCs w:val="27"/>
          <w:lang w:eastAsia="pt-BR"/>
        </w:rPr>
        <w:t>.</w:t>
      </w:r>
      <w:r w:rsid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</w:t>
      </w:r>
      <w:r w:rsidR="00A870A0"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DAS INSCRIÇÕES </w:t>
      </w:r>
    </w:p>
    <w:p w14:paraId="02FA0F9D" w14:textId="77777777" w:rsidR="00A870A0" w:rsidRDefault="00A870A0" w:rsidP="00A870A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7"/>
          <w:lang w:eastAsia="pt-BR"/>
        </w:rPr>
      </w:pPr>
      <w:r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As inscrições esta</w:t>
      </w:r>
      <w:r w:rsidR="00977DE3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rão abertas por um período de 15</w:t>
      </w:r>
      <w:r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dias corridos, a contar da data da publicação deste edital na página oficial do Município, e somente p</w:t>
      </w:r>
      <w:r w:rsidR="00F2402E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oderão ser feitas com o </w:t>
      </w:r>
      <w:r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preenchimento do Formulário</w:t>
      </w:r>
      <w:r w:rsidR="00F2402E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de Inscrição disponível na</w:t>
      </w:r>
      <w:r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Secretaria Municipal </w:t>
      </w:r>
      <w:r w:rsidR="00F2402E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de </w:t>
      </w:r>
      <w:r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Cu</w:t>
      </w:r>
      <w:r w:rsidR="00B863A4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ltura de São </w:t>
      </w:r>
      <w:r w:rsidR="00F2402E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Geraldo</w:t>
      </w:r>
      <w:r w:rsidR="00B863A4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do Araguaia</w:t>
      </w:r>
      <w:r w:rsidRPr="00A870A0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.</w:t>
      </w:r>
    </w:p>
    <w:p w14:paraId="4E35A8DD" w14:textId="77777777" w:rsidR="00D1171C" w:rsidRDefault="00D1171C" w:rsidP="00D1171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7"/>
          <w:lang w:eastAsia="pt-BR"/>
        </w:rPr>
      </w:pPr>
      <w:r w:rsidRPr="00D1171C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Os membros da Comissão de Seleção farão a análise das </w:t>
      </w:r>
      <w:r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pessoas inscritas</w:t>
      </w:r>
      <w:r w:rsidRPr="00D1171C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>, de acordo com os mesmos critérios descritos na tabela;</w:t>
      </w:r>
    </w:p>
    <w:tbl>
      <w:tblPr>
        <w:tblStyle w:val="Tabelacomgrade"/>
        <w:tblW w:w="9150" w:type="dxa"/>
        <w:tblLook w:val="04A0" w:firstRow="1" w:lastRow="0" w:firstColumn="1" w:lastColumn="0" w:noHBand="0" w:noVBand="1"/>
      </w:tblPr>
      <w:tblGrid>
        <w:gridCol w:w="704"/>
        <w:gridCol w:w="7302"/>
        <w:gridCol w:w="1144"/>
      </w:tblGrid>
      <w:tr w:rsidR="00B8168F" w14:paraId="70593EF1" w14:textId="77777777" w:rsidTr="00A46119">
        <w:trPr>
          <w:trHeight w:val="791"/>
        </w:trPr>
        <w:tc>
          <w:tcPr>
            <w:tcW w:w="704" w:type="dxa"/>
          </w:tcPr>
          <w:p w14:paraId="7B9C1447" w14:textId="77777777" w:rsidR="00B8168F" w:rsidRDefault="00B8168F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I</w:t>
            </w:r>
            <w:r w:rsidRPr="00A870A0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 -</w:t>
            </w:r>
          </w:p>
        </w:tc>
        <w:tc>
          <w:tcPr>
            <w:tcW w:w="7302" w:type="dxa"/>
          </w:tcPr>
          <w:p w14:paraId="2DC2F183" w14:textId="77777777" w:rsidR="00B8168F" w:rsidRPr="00B8168F" w:rsidRDefault="00B8168F" w:rsidP="00B8168F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Apresentação do currículo dos profissionais mediadores/formadores, com comprovação de pratica e portfólio</w:t>
            </w:r>
            <w:r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 xml:space="preserve">, </w:t>
            </w:r>
            <w:r w:rsidRPr="00B8168F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base curricular áudio visual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.</w:t>
            </w:r>
          </w:p>
        </w:tc>
        <w:tc>
          <w:tcPr>
            <w:tcW w:w="1144" w:type="dxa"/>
          </w:tcPr>
          <w:p w14:paraId="2AB80309" w14:textId="77777777" w:rsidR="00B8168F" w:rsidRDefault="00B8168F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  <w:t>10 a 30 pontos</w:t>
            </w:r>
          </w:p>
        </w:tc>
      </w:tr>
      <w:tr w:rsidR="00B8168F" w14:paraId="4A342378" w14:textId="77777777" w:rsidTr="00A46119">
        <w:trPr>
          <w:trHeight w:val="662"/>
        </w:trPr>
        <w:tc>
          <w:tcPr>
            <w:tcW w:w="704" w:type="dxa"/>
          </w:tcPr>
          <w:p w14:paraId="2AD0991D" w14:textId="1A5E9466" w:rsidR="00A46119" w:rsidRPr="00A46119" w:rsidRDefault="00B8168F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II  </w:t>
            </w:r>
            <w:r w:rsidR="00A46119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-</w:t>
            </w:r>
            <w:proofErr w:type="gramEnd"/>
          </w:p>
        </w:tc>
        <w:tc>
          <w:tcPr>
            <w:tcW w:w="7302" w:type="dxa"/>
          </w:tcPr>
          <w:p w14:paraId="1F8EC73A" w14:textId="77777777" w:rsidR="00B8168F" w:rsidRPr="00B8168F" w:rsidRDefault="00B8168F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bCs/>
                <w:color w:val="000000"/>
                <w:szCs w:val="27"/>
                <w:lang w:eastAsia="pt-BR"/>
              </w:rPr>
              <w:t>Criatividade e originalidade analise deverá considerar os aspectos Inovadores da ideia do projeto.</w:t>
            </w:r>
          </w:p>
        </w:tc>
        <w:tc>
          <w:tcPr>
            <w:tcW w:w="1144" w:type="dxa"/>
          </w:tcPr>
          <w:p w14:paraId="437DBFCE" w14:textId="77777777" w:rsidR="00B8168F" w:rsidRDefault="00B8168F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  <w:t>10 a 30 pontos</w:t>
            </w:r>
          </w:p>
        </w:tc>
      </w:tr>
      <w:tr w:rsidR="00B8168F" w14:paraId="6179004F" w14:textId="77777777" w:rsidTr="00A46119">
        <w:trPr>
          <w:trHeight w:val="765"/>
        </w:trPr>
        <w:tc>
          <w:tcPr>
            <w:tcW w:w="704" w:type="dxa"/>
          </w:tcPr>
          <w:p w14:paraId="4D418012" w14:textId="396FCF71" w:rsidR="00B8168F" w:rsidRDefault="00D1171C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III </w:t>
            </w:r>
            <w:r w:rsidR="00A46119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-</w:t>
            </w:r>
          </w:p>
        </w:tc>
        <w:tc>
          <w:tcPr>
            <w:tcW w:w="7302" w:type="dxa"/>
          </w:tcPr>
          <w:p w14:paraId="64DB0555" w14:textId="77777777" w:rsidR="00B8168F" w:rsidRDefault="009312B1" w:rsidP="009312B1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Relevância e apresentação de proposta, com o mínimo de horas aula. </w:t>
            </w:r>
          </w:p>
        </w:tc>
        <w:tc>
          <w:tcPr>
            <w:tcW w:w="1144" w:type="dxa"/>
          </w:tcPr>
          <w:p w14:paraId="41688311" w14:textId="77777777" w:rsidR="00B8168F" w:rsidRDefault="00B8168F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  <w:t>10 a 30 pontos</w:t>
            </w:r>
          </w:p>
        </w:tc>
      </w:tr>
      <w:tr w:rsidR="00B8168F" w14:paraId="080F5F26" w14:textId="77777777" w:rsidTr="00A46119">
        <w:trPr>
          <w:trHeight w:val="757"/>
        </w:trPr>
        <w:tc>
          <w:tcPr>
            <w:tcW w:w="704" w:type="dxa"/>
          </w:tcPr>
          <w:p w14:paraId="7A0DCE6E" w14:textId="77777777" w:rsidR="00B8168F" w:rsidRDefault="009312B1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IV -</w:t>
            </w:r>
          </w:p>
        </w:tc>
        <w:tc>
          <w:tcPr>
            <w:tcW w:w="7302" w:type="dxa"/>
          </w:tcPr>
          <w:p w14:paraId="7EB55C33" w14:textId="77777777" w:rsidR="00B8168F" w:rsidRPr="009312B1" w:rsidRDefault="009312B1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>Trajetória artística e cultural: será considerada a carreira do proponente, com base no currículo e comprovações enviadas juntamente com a proposta.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7"/>
                <w:lang w:eastAsia="pt-BR"/>
              </w:rPr>
              <w:t xml:space="preserve"> </w:t>
            </w:r>
          </w:p>
        </w:tc>
        <w:tc>
          <w:tcPr>
            <w:tcW w:w="1144" w:type="dxa"/>
          </w:tcPr>
          <w:p w14:paraId="0E9F15AE" w14:textId="77777777" w:rsidR="00B8168F" w:rsidRDefault="00B8168F" w:rsidP="00A870A0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</w:pPr>
            <w:r w:rsidRPr="00B8168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pt-BR"/>
              </w:rPr>
              <w:t>10 a 30 pontos</w:t>
            </w:r>
          </w:p>
        </w:tc>
      </w:tr>
    </w:tbl>
    <w:p w14:paraId="50C1EB5A" w14:textId="77777777" w:rsidR="00977DE3" w:rsidRPr="00A46119" w:rsidRDefault="00977DE3" w:rsidP="00977DE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7"/>
          <w:lang w:eastAsia="pt-BR"/>
        </w:rPr>
      </w:pPr>
      <w:r w:rsidRPr="00A46119">
        <w:rPr>
          <w:rFonts w:ascii="Calibri" w:eastAsia="Times New Roman" w:hAnsi="Calibri" w:cs="Calibri"/>
          <w:b/>
          <w:bCs/>
          <w:color w:val="000000"/>
          <w:sz w:val="24"/>
          <w:szCs w:val="27"/>
          <w:lang w:eastAsia="pt-BR"/>
        </w:rPr>
        <w:t xml:space="preserve">DA INTERPOSIÇÃO EVENTUAL DE RECURSO </w:t>
      </w:r>
    </w:p>
    <w:p w14:paraId="3A6EBE87" w14:textId="77777777" w:rsidR="00977DE3" w:rsidRPr="00D1171C" w:rsidRDefault="00977DE3" w:rsidP="00977DE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7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7"/>
          <w:lang w:eastAsia="pt-BR"/>
        </w:rPr>
        <w:t>04</w:t>
      </w:r>
      <w:r w:rsidRPr="00D1171C">
        <w:rPr>
          <w:rFonts w:ascii="Calibri" w:eastAsia="Times New Roman" w:hAnsi="Calibri" w:cs="Calibri"/>
          <w:b/>
          <w:color w:val="000000"/>
          <w:sz w:val="24"/>
          <w:szCs w:val="27"/>
          <w:lang w:eastAsia="pt-BR"/>
        </w:rPr>
        <w:t>.</w:t>
      </w:r>
      <w:r w:rsidRPr="00D1171C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Os proponentes não selecionados terão um prazo de 03 dias úteis, a contar da data de divulgação do resultado, para recorrer ou contestar qualquer premiação que esteja fora dos requisitos ou critérios deste edital. </w:t>
      </w:r>
    </w:p>
    <w:p w14:paraId="45900AEC" w14:textId="77777777" w:rsidR="00977DE3" w:rsidRPr="00D1171C" w:rsidRDefault="00977DE3" w:rsidP="00977DE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7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7"/>
          <w:lang w:eastAsia="pt-BR"/>
        </w:rPr>
        <w:t>05</w:t>
      </w:r>
      <w:r w:rsidRPr="00D1171C">
        <w:rPr>
          <w:rFonts w:ascii="Calibri" w:eastAsia="Times New Roman" w:hAnsi="Calibri" w:cs="Calibri"/>
          <w:b/>
          <w:color w:val="000000"/>
          <w:sz w:val="24"/>
          <w:szCs w:val="27"/>
          <w:lang w:eastAsia="pt-BR"/>
        </w:rPr>
        <w:t>.</w:t>
      </w:r>
      <w:r w:rsidRPr="00D1171C">
        <w:rPr>
          <w:rFonts w:ascii="Calibri" w:eastAsia="Times New Roman" w:hAnsi="Calibri" w:cs="Calibri"/>
          <w:color w:val="000000"/>
          <w:sz w:val="24"/>
          <w:szCs w:val="27"/>
          <w:lang w:eastAsia="pt-BR"/>
        </w:rPr>
        <w:t xml:space="preserve"> O recurso deverá ser devidamente elaborado, datado e assinado pelo interessado, o qual deverá fundamentar e comprovar a consistência de suas alegações.</w:t>
      </w:r>
    </w:p>
    <w:p w14:paraId="41FFDD52" w14:textId="77777777" w:rsidR="00977DE3" w:rsidRDefault="00977DE3" w:rsidP="00977DE3">
      <w:pPr>
        <w:pStyle w:val="NormalWeb"/>
        <w:shd w:val="clear" w:color="auto" w:fill="FFFFFF"/>
        <w:spacing w:after="300"/>
        <w:jc w:val="both"/>
        <w:rPr>
          <w:rFonts w:ascii="Calibri" w:hAnsi="Calibri" w:cs="Calibri"/>
          <w:color w:val="000000"/>
          <w:szCs w:val="27"/>
        </w:rPr>
      </w:pPr>
      <w:r w:rsidRPr="00D1171C">
        <w:rPr>
          <w:rFonts w:ascii="Calibri" w:hAnsi="Calibri" w:cs="Calibri"/>
          <w:b/>
          <w:color w:val="000000"/>
          <w:szCs w:val="27"/>
        </w:rPr>
        <w:t>06</w:t>
      </w:r>
      <w:r w:rsidRPr="00D1171C">
        <w:rPr>
          <w:rFonts w:ascii="Calibri" w:hAnsi="Calibri" w:cs="Calibri"/>
          <w:color w:val="000000"/>
          <w:szCs w:val="27"/>
        </w:rPr>
        <w:t>. Após análise, a Procuradoria Jurídica emitirá parecer opinando pela procedência ou não do recurso interposto pelo participante.</w:t>
      </w:r>
    </w:p>
    <w:p w14:paraId="0FDA679C" w14:textId="77777777" w:rsidR="00F9650F" w:rsidRDefault="009312B1" w:rsidP="00977DE3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07</w:t>
      </w:r>
      <w:r w:rsidR="00BB60EE" w:rsidRPr="00BB60EE">
        <w:rPr>
          <w:rFonts w:asciiTheme="minorHAnsi" w:hAnsiTheme="minorHAnsi" w:cstheme="minorHAnsi"/>
          <w:b/>
        </w:rPr>
        <w:t>. Como participar:</w:t>
      </w:r>
      <w:r w:rsidR="00BB60EE">
        <w:rPr>
          <w:rFonts w:asciiTheme="minorHAnsi" w:hAnsiTheme="minorHAnsi" w:cstheme="minorHAnsi"/>
        </w:rPr>
        <w:t xml:space="preserve"> a</w:t>
      </w:r>
      <w:r w:rsidR="00BB60EE" w:rsidRPr="004A575A">
        <w:rPr>
          <w:rFonts w:asciiTheme="minorHAnsi" w:hAnsiTheme="minorHAnsi" w:cstheme="minorHAnsi"/>
        </w:rPr>
        <w:t>s inscrições acontecem por meio do pr</w:t>
      </w:r>
      <w:r w:rsidR="00F2402E">
        <w:rPr>
          <w:rFonts w:asciiTheme="minorHAnsi" w:hAnsiTheme="minorHAnsi" w:cstheme="minorHAnsi"/>
        </w:rPr>
        <w:t xml:space="preserve">eenchimento do formulário disponível na </w:t>
      </w:r>
      <w:r w:rsidR="00BB60EE" w:rsidRPr="004A575A">
        <w:rPr>
          <w:rFonts w:asciiTheme="minorHAnsi" w:hAnsiTheme="minorHAnsi" w:cstheme="minorHAnsi"/>
        </w:rPr>
        <w:t>Secre</w:t>
      </w:r>
      <w:r w:rsidR="00F2402E">
        <w:rPr>
          <w:rFonts w:asciiTheme="minorHAnsi" w:hAnsiTheme="minorHAnsi" w:cstheme="minorHAnsi"/>
        </w:rPr>
        <w:t>tária de Cultura de São Geraldo</w:t>
      </w:r>
      <w:r w:rsidR="002834AB">
        <w:rPr>
          <w:rFonts w:asciiTheme="minorHAnsi" w:hAnsiTheme="minorHAnsi" w:cstheme="minorHAnsi"/>
        </w:rPr>
        <w:t xml:space="preserve"> do Araguaia</w:t>
      </w:r>
      <w:r w:rsidR="00F9650F">
        <w:rPr>
          <w:rFonts w:asciiTheme="minorHAnsi" w:hAnsiTheme="minorHAnsi" w:cstheme="minorHAnsi"/>
        </w:rPr>
        <w:t>.</w:t>
      </w:r>
    </w:p>
    <w:p w14:paraId="48C596D3" w14:textId="08F1F9C4" w:rsidR="009312B1" w:rsidRPr="00F9650F" w:rsidRDefault="009312B1" w:rsidP="00A46119">
      <w:pPr>
        <w:pStyle w:val="NormalWeb"/>
        <w:shd w:val="clear" w:color="auto" w:fill="FFFFFF"/>
        <w:spacing w:after="300"/>
        <w:jc w:val="center"/>
        <w:rPr>
          <w:rFonts w:asciiTheme="minorHAnsi" w:hAnsiTheme="minorHAnsi" w:cstheme="minorHAnsi"/>
          <w:b/>
        </w:rPr>
      </w:pPr>
      <w:r w:rsidRPr="00F9650F">
        <w:rPr>
          <w:rFonts w:asciiTheme="minorHAnsi" w:hAnsiTheme="minorHAnsi" w:cstheme="minorHAnsi"/>
          <w:b/>
        </w:rPr>
        <w:t>DO TERMO DE EXECUÇÃO CULTURAL E RECEBIMENTO DOS RECURSOS</w:t>
      </w:r>
    </w:p>
    <w:p w14:paraId="5F37FD9C" w14:textId="77777777" w:rsidR="009312B1" w:rsidRPr="009312B1" w:rsidRDefault="009312B1" w:rsidP="009312B1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 w:rsidRPr="009312B1">
        <w:rPr>
          <w:rFonts w:asciiTheme="minorHAnsi" w:hAnsiTheme="minorHAnsi" w:cstheme="minorHAnsi"/>
          <w:b/>
        </w:rPr>
        <w:t>08.</w:t>
      </w:r>
      <w:r w:rsidRPr="009312B1">
        <w:rPr>
          <w:rFonts w:asciiTheme="minorHAnsi" w:hAnsiTheme="minorHAnsi" w:cstheme="minorHAnsi"/>
        </w:rPr>
        <w:t xml:space="preserve"> Após a divulgação do resultado e dos prazos recursais, a Secretaria de Cultura convocará os candidatos selecionados para que apresentem os documentos necessários à abertura do processo de pagamento – tais como Certidões Negativas, cópias de documentos pessoais e/ou jurídicos, e assinatura do Termo de Execução Cultural, presencialmente na sede da Secretaria Municipal de Cultura, em dia e horário institucionais de </w:t>
      </w:r>
      <w:r w:rsidR="00F9650F" w:rsidRPr="009312B1">
        <w:rPr>
          <w:rFonts w:asciiTheme="minorHAnsi" w:hAnsiTheme="minorHAnsi" w:cstheme="minorHAnsi"/>
        </w:rPr>
        <w:t>funcion</w:t>
      </w:r>
      <w:r w:rsidR="00F9650F">
        <w:rPr>
          <w:rFonts w:asciiTheme="minorHAnsi" w:hAnsiTheme="minorHAnsi" w:cstheme="minorHAnsi"/>
        </w:rPr>
        <w:t>amento</w:t>
      </w:r>
      <w:r w:rsidRPr="009312B1">
        <w:rPr>
          <w:rFonts w:asciiTheme="minorHAnsi" w:hAnsiTheme="minorHAnsi" w:cstheme="minorHAnsi"/>
        </w:rPr>
        <w:t xml:space="preserve">. O Termo de Execução Cultural corresponde ao documento a ser assinado pelo agente cultural selecionado neste Edital e pela Secretaria Municipal de Cultura, contendo as obrigações dos assinantes do Termo. </w:t>
      </w:r>
    </w:p>
    <w:p w14:paraId="0209252A" w14:textId="77777777" w:rsidR="009312B1" w:rsidRPr="009312B1" w:rsidRDefault="00F9650F" w:rsidP="009312B1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 w:rsidRPr="00F9650F">
        <w:rPr>
          <w:rFonts w:asciiTheme="minorHAnsi" w:hAnsiTheme="minorHAnsi" w:cstheme="minorHAnsi"/>
          <w:b/>
        </w:rPr>
        <w:lastRenderedPageBreak/>
        <w:t>09</w:t>
      </w:r>
      <w:r w:rsidR="009312B1" w:rsidRPr="009312B1">
        <w:rPr>
          <w:rFonts w:asciiTheme="minorHAnsi" w:hAnsiTheme="minorHAnsi" w:cstheme="minorHAnsi"/>
        </w:rPr>
        <w:t>. Após a assinatura do Termo de Execução Cultural, o agente contemplado estará apto a receber os recursos, por meio de crédito em conta bancária, em parcela única.</w:t>
      </w:r>
    </w:p>
    <w:p w14:paraId="33E3676B" w14:textId="77777777" w:rsidR="00BB60EE" w:rsidRDefault="00F9650F" w:rsidP="009312B1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10</w:t>
      </w:r>
      <w:r w:rsidR="009312B1" w:rsidRPr="00F9650F">
        <w:rPr>
          <w:rFonts w:asciiTheme="minorHAnsi" w:hAnsiTheme="minorHAnsi" w:cstheme="minorHAnsi"/>
          <w:b/>
        </w:rPr>
        <w:t>.</w:t>
      </w:r>
      <w:r w:rsidR="009312B1" w:rsidRPr="009312B1">
        <w:rPr>
          <w:rFonts w:asciiTheme="minorHAnsi" w:hAnsiTheme="minorHAnsi" w:cstheme="minorHAnsi"/>
        </w:rPr>
        <w:t xml:space="preserve"> A assinatura do Termo de Execução Cultural e o recebimento do apoio estão condicionados à existência de disponibilidade orçamentária e financeira, caracterizando a seleção como expec</w:t>
      </w:r>
      <w:r>
        <w:rPr>
          <w:rFonts w:asciiTheme="minorHAnsi" w:hAnsiTheme="minorHAnsi" w:cstheme="minorHAnsi"/>
        </w:rPr>
        <w:t>tativa de direito do proponente</w:t>
      </w:r>
      <w:r w:rsidR="00BB60E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6033F54" w14:textId="77777777" w:rsidR="00F9650F" w:rsidRPr="00F9650F" w:rsidRDefault="00F9650F" w:rsidP="00F9650F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  <w:b/>
        </w:rPr>
      </w:pPr>
      <w:r w:rsidRPr="00F9650F">
        <w:rPr>
          <w:rFonts w:asciiTheme="minorHAnsi" w:hAnsiTheme="minorHAnsi" w:cstheme="minorHAnsi"/>
          <w:b/>
        </w:rPr>
        <w:t xml:space="preserve">DAS DISPOSIÇÕES FINAIS </w:t>
      </w:r>
    </w:p>
    <w:p w14:paraId="35A140A0" w14:textId="77777777" w:rsidR="00F9650F" w:rsidRDefault="00F9650F" w:rsidP="00F9650F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</w:t>
      </w:r>
      <w:r w:rsidRPr="00F9650F">
        <w:rPr>
          <w:rFonts w:asciiTheme="minorHAnsi" w:hAnsiTheme="minorHAnsi" w:cstheme="minorHAnsi"/>
          <w:b/>
        </w:rPr>
        <w:t>.</w:t>
      </w:r>
      <w:r w:rsidRPr="00F9650F">
        <w:rPr>
          <w:rFonts w:asciiTheme="minorHAnsi" w:hAnsiTheme="minorHAnsi" w:cstheme="minorHAnsi"/>
        </w:rPr>
        <w:t xml:space="preserve"> O proponente será o único responsável pela veracidade da proposta e documentos encaminhados, isentando a Prefeitura Municipal de </w:t>
      </w:r>
      <w:r w:rsidR="00F2402E">
        <w:rPr>
          <w:rFonts w:asciiTheme="minorHAnsi" w:hAnsiTheme="minorHAnsi" w:cstheme="minorHAnsi"/>
        </w:rPr>
        <w:t>São Geraldo</w:t>
      </w:r>
      <w:r w:rsidR="00B863A4">
        <w:rPr>
          <w:rFonts w:asciiTheme="minorHAnsi" w:hAnsiTheme="minorHAnsi" w:cstheme="minorHAnsi"/>
        </w:rPr>
        <w:t xml:space="preserve"> do Araguaia</w:t>
      </w:r>
      <w:r w:rsidRPr="00F9650F">
        <w:rPr>
          <w:rFonts w:asciiTheme="minorHAnsi" w:hAnsiTheme="minorHAnsi" w:cstheme="minorHAnsi"/>
        </w:rPr>
        <w:t>, bem como a Secretaria Municipal de Cultura de qualquer responsabilidade civil ou penal.</w:t>
      </w:r>
    </w:p>
    <w:p w14:paraId="0638FC11" w14:textId="77777777" w:rsidR="00F9650F" w:rsidRPr="00F9650F" w:rsidRDefault="00F9650F" w:rsidP="00F9650F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 w:rsidRPr="00F9650F">
        <w:rPr>
          <w:rFonts w:asciiTheme="minorHAnsi" w:hAnsiTheme="minorHAnsi" w:cstheme="minorHAnsi"/>
          <w:b/>
        </w:rPr>
        <w:t>12.</w:t>
      </w:r>
      <w:r w:rsidRPr="00F9650F">
        <w:rPr>
          <w:rFonts w:asciiTheme="minorHAnsi" w:hAnsiTheme="minorHAnsi" w:cstheme="minorHAnsi"/>
        </w:rPr>
        <w:t xml:space="preserve"> A inscrição implica no conhecimento e concordância dos termos e condições previstos neste Edital, na Lei Complementar 195/2022 (Lei Paulo Gustavo), no Decreto 11.525/2023 (Decreto Paulo Gustavo) e no Decreto 11.453/2023 (Decreto de Fomento). </w:t>
      </w:r>
    </w:p>
    <w:p w14:paraId="532AC5A8" w14:textId="77777777" w:rsidR="00B863A4" w:rsidRDefault="00F9650F" w:rsidP="00F9650F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13</w:t>
      </w:r>
      <w:r w:rsidRPr="00F9650F">
        <w:rPr>
          <w:rFonts w:asciiTheme="minorHAnsi" w:hAnsiTheme="minorHAnsi" w:cstheme="minorHAnsi"/>
          <w:b/>
        </w:rPr>
        <w:t>.</w:t>
      </w:r>
      <w:r w:rsidRPr="00F9650F">
        <w:rPr>
          <w:rFonts w:asciiTheme="minorHAnsi" w:hAnsiTheme="minorHAnsi" w:cstheme="minorHAnsi"/>
        </w:rPr>
        <w:t xml:space="preserve"> Outras informações podem ser solicitadas junto à Secretaria de Cu</w:t>
      </w:r>
      <w:r w:rsidR="00B863A4">
        <w:rPr>
          <w:rFonts w:asciiTheme="minorHAnsi" w:hAnsiTheme="minorHAnsi" w:cstheme="minorHAnsi"/>
        </w:rPr>
        <w:t>lt</w:t>
      </w:r>
      <w:r w:rsidR="00F2402E">
        <w:rPr>
          <w:rFonts w:asciiTheme="minorHAnsi" w:hAnsiTheme="minorHAnsi" w:cstheme="minorHAnsi"/>
        </w:rPr>
        <w:t>ura do município de São Geraldo</w:t>
      </w:r>
      <w:r w:rsidR="00B863A4">
        <w:rPr>
          <w:rFonts w:asciiTheme="minorHAnsi" w:hAnsiTheme="minorHAnsi" w:cstheme="minorHAnsi"/>
        </w:rPr>
        <w:t xml:space="preserve"> do Araguaia.</w:t>
      </w:r>
    </w:p>
    <w:p w14:paraId="2AEDA1B0" w14:textId="5D814050" w:rsidR="00F9650F" w:rsidRDefault="005D51FF" w:rsidP="00F9650F">
      <w:pPr>
        <w:pStyle w:val="NormalWeb"/>
        <w:shd w:val="clear" w:color="auto" w:fill="FFFFFF"/>
        <w:spacing w:after="3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São Geraldo do Araguaia-Pa.</w:t>
      </w:r>
      <w:proofErr w:type="gramStart"/>
      <w:r>
        <w:rPr>
          <w:rFonts w:asciiTheme="minorHAnsi" w:hAnsiTheme="minorHAnsi" w:cstheme="minorHAnsi"/>
        </w:rPr>
        <w:t xml:space="preserve">, </w:t>
      </w:r>
      <w:r w:rsidR="00F2402E">
        <w:rPr>
          <w:rFonts w:asciiTheme="minorHAnsi" w:hAnsiTheme="minorHAnsi" w:cstheme="minorHAnsi"/>
        </w:rPr>
        <w:t xml:space="preserve"> 22</w:t>
      </w:r>
      <w:proofErr w:type="gramEnd"/>
      <w:r w:rsidR="00F9650F" w:rsidRPr="00F9650F">
        <w:rPr>
          <w:rFonts w:asciiTheme="minorHAnsi" w:hAnsiTheme="minorHAnsi" w:cstheme="minorHAnsi"/>
        </w:rPr>
        <w:t xml:space="preserve"> de </w:t>
      </w:r>
      <w:r w:rsidR="00F2402E">
        <w:rPr>
          <w:rFonts w:asciiTheme="minorHAnsi" w:hAnsiTheme="minorHAnsi" w:cstheme="minorHAnsi"/>
        </w:rPr>
        <w:t>agosto</w:t>
      </w:r>
      <w:r w:rsidR="00F9650F" w:rsidRPr="00F9650F">
        <w:rPr>
          <w:rFonts w:asciiTheme="minorHAnsi" w:hAnsiTheme="minorHAnsi" w:cstheme="minorHAnsi"/>
        </w:rPr>
        <w:t xml:space="preserve"> de 2023.</w:t>
      </w:r>
    </w:p>
    <w:p w14:paraId="4A01F2CC" w14:textId="77777777" w:rsidR="00A46119" w:rsidRDefault="00A46119" w:rsidP="005D5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2AB983E" w14:textId="77777777" w:rsidR="00A46119" w:rsidRDefault="00A46119" w:rsidP="005D51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Hlk143605555"/>
    </w:p>
    <w:p w14:paraId="7C163A17" w14:textId="72526ADA" w:rsidR="00F9650F" w:rsidRDefault="00A46119" w:rsidP="00A4611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JEFFERSON OLIVEIRA</w:t>
      </w:r>
    </w:p>
    <w:p w14:paraId="3A199308" w14:textId="5EE39CCE" w:rsidR="00A46119" w:rsidRDefault="00A46119" w:rsidP="00A4611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Prefeito Municipal</w:t>
      </w:r>
    </w:p>
    <w:p w14:paraId="6600951B" w14:textId="77777777" w:rsidR="00A46119" w:rsidRDefault="00A46119" w:rsidP="00A4611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7BBF8F32" w14:textId="77777777" w:rsidR="00BB60EE" w:rsidRDefault="00BB60EE" w:rsidP="001713C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Cs/>
          <w:color w:val="000000"/>
          <w:sz w:val="24"/>
          <w:szCs w:val="27"/>
          <w:lang w:eastAsia="pt-BR"/>
        </w:rPr>
      </w:pPr>
    </w:p>
    <w:p w14:paraId="7EE56154" w14:textId="10AA7FF4" w:rsidR="00A870A0" w:rsidRDefault="00A46119" w:rsidP="00A870A0">
      <w:pPr>
        <w:spacing w:after="0"/>
        <w:ind w:right="-143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14:paraId="40D3D092" w14:textId="29863DF1" w:rsidR="00A870A0" w:rsidRDefault="00A46119" w:rsidP="00A870A0">
      <w:pPr>
        <w:spacing w:after="0"/>
        <w:ind w:right="-143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Silvana de Souza                                          </w:t>
      </w:r>
      <w:proofErr w:type="spellStart"/>
      <w:r>
        <w:rPr>
          <w:rFonts w:cstheme="minorHAnsi"/>
          <w:b/>
          <w:sz w:val="24"/>
          <w:szCs w:val="24"/>
        </w:rPr>
        <w:t>Elcivan</w:t>
      </w:r>
      <w:proofErr w:type="spellEnd"/>
      <w:r>
        <w:rPr>
          <w:rFonts w:cstheme="minorHAnsi"/>
          <w:b/>
          <w:sz w:val="24"/>
          <w:szCs w:val="24"/>
        </w:rPr>
        <w:t xml:space="preserve"> Irineu Barbosa</w:t>
      </w:r>
    </w:p>
    <w:p w14:paraId="7BC840AD" w14:textId="1E0317ED" w:rsidR="00A46119" w:rsidRPr="00A870A0" w:rsidRDefault="00A46119" w:rsidP="00A870A0">
      <w:pPr>
        <w:spacing w:after="0"/>
        <w:ind w:right="-143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Secretária Municipal de Cultura                            Diretor Mun. de Cultura</w:t>
      </w:r>
      <w:bookmarkEnd w:id="0"/>
    </w:p>
    <w:sectPr w:rsidR="00A46119" w:rsidRPr="00A870A0" w:rsidSect="00A46119">
      <w:headerReference w:type="default" r:id="rId8"/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671E" w14:textId="77777777" w:rsidR="00FA18DA" w:rsidRDefault="00FA18DA" w:rsidP="00A870A0">
      <w:pPr>
        <w:spacing w:after="0" w:line="240" w:lineRule="auto"/>
      </w:pPr>
      <w:r>
        <w:separator/>
      </w:r>
    </w:p>
  </w:endnote>
  <w:endnote w:type="continuationSeparator" w:id="0">
    <w:p w14:paraId="148C04A5" w14:textId="77777777" w:rsidR="00FA18DA" w:rsidRDefault="00FA18DA" w:rsidP="00A8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C37B" w14:textId="77777777" w:rsidR="00FA18DA" w:rsidRDefault="00FA18DA" w:rsidP="00A870A0">
      <w:pPr>
        <w:spacing w:after="0" w:line="240" w:lineRule="auto"/>
      </w:pPr>
      <w:r>
        <w:separator/>
      </w:r>
    </w:p>
  </w:footnote>
  <w:footnote w:type="continuationSeparator" w:id="0">
    <w:p w14:paraId="00C41384" w14:textId="77777777" w:rsidR="00FA18DA" w:rsidRDefault="00FA18DA" w:rsidP="00A8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6F33" w14:textId="77777777" w:rsidR="00EA6AF3" w:rsidRDefault="00EA6AF3" w:rsidP="00EA6A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33AC33" wp14:editId="4F4193BF">
          <wp:simplePos x="0" y="0"/>
          <wp:positionH relativeFrom="margin">
            <wp:align>center</wp:align>
          </wp:positionH>
          <wp:positionV relativeFrom="paragraph">
            <wp:posOffset>-351155</wp:posOffset>
          </wp:positionV>
          <wp:extent cx="5331679" cy="869448"/>
          <wp:effectExtent l="0" t="0" r="254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679" cy="86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8ACD77" w14:textId="539823C7" w:rsidR="00EA6AF3" w:rsidRDefault="00EA6AF3">
    <w:pPr>
      <w:pStyle w:val="Cabealho"/>
    </w:pPr>
  </w:p>
  <w:p w14:paraId="72169752" w14:textId="77777777" w:rsidR="00EA6AF3" w:rsidRDefault="00EA6A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5493"/>
    <w:multiLevelType w:val="hybridMultilevel"/>
    <w:tmpl w:val="36F4AA2C"/>
    <w:lvl w:ilvl="0" w:tplc="BCE89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5062"/>
    <w:multiLevelType w:val="hybridMultilevel"/>
    <w:tmpl w:val="479226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1FE9"/>
    <w:multiLevelType w:val="hybridMultilevel"/>
    <w:tmpl w:val="493E61C6"/>
    <w:lvl w:ilvl="0" w:tplc="0CA46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60F6C"/>
    <w:multiLevelType w:val="multilevel"/>
    <w:tmpl w:val="49663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7E235095"/>
    <w:multiLevelType w:val="hybridMultilevel"/>
    <w:tmpl w:val="5E8ECA38"/>
    <w:lvl w:ilvl="0" w:tplc="02083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958595">
    <w:abstractNumId w:val="1"/>
  </w:num>
  <w:num w:numId="2" w16cid:durableId="479267994">
    <w:abstractNumId w:val="0"/>
  </w:num>
  <w:num w:numId="3" w16cid:durableId="762261950">
    <w:abstractNumId w:val="3"/>
  </w:num>
  <w:num w:numId="4" w16cid:durableId="1897352730">
    <w:abstractNumId w:val="4"/>
  </w:num>
  <w:num w:numId="5" w16cid:durableId="1505589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AE"/>
    <w:rsid w:val="001713C8"/>
    <w:rsid w:val="00175DE8"/>
    <w:rsid w:val="002834AB"/>
    <w:rsid w:val="00502647"/>
    <w:rsid w:val="005D51FF"/>
    <w:rsid w:val="00741211"/>
    <w:rsid w:val="007A6A1D"/>
    <w:rsid w:val="00807070"/>
    <w:rsid w:val="00825C94"/>
    <w:rsid w:val="00837EBF"/>
    <w:rsid w:val="00863C4B"/>
    <w:rsid w:val="009312B1"/>
    <w:rsid w:val="0095728E"/>
    <w:rsid w:val="00977DE3"/>
    <w:rsid w:val="00991BAE"/>
    <w:rsid w:val="00A03A5D"/>
    <w:rsid w:val="00A46119"/>
    <w:rsid w:val="00A870A0"/>
    <w:rsid w:val="00B03469"/>
    <w:rsid w:val="00B8168F"/>
    <w:rsid w:val="00B863A4"/>
    <w:rsid w:val="00BA43E6"/>
    <w:rsid w:val="00BB60EE"/>
    <w:rsid w:val="00BF1279"/>
    <w:rsid w:val="00BF41A5"/>
    <w:rsid w:val="00C64008"/>
    <w:rsid w:val="00D1171C"/>
    <w:rsid w:val="00D56394"/>
    <w:rsid w:val="00D75DF6"/>
    <w:rsid w:val="00DA0E29"/>
    <w:rsid w:val="00DA6553"/>
    <w:rsid w:val="00E53A2F"/>
    <w:rsid w:val="00EA6AF3"/>
    <w:rsid w:val="00EE1073"/>
    <w:rsid w:val="00F2402E"/>
    <w:rsid w:val="00F57773"/>
    <w:rsid w:val="00F9650F"/>
    <w:rsid w:val="00FA18DA"/>
    <w:rsid w:val="00FA75C1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03E7C"/>
  <w15:chartTrackingRefBased/>
  <w15:docId w15:val="{6935BD8E-F327-42CC-AA6D-59C85BD5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0A0"/>
  </w:style>
  <w:style w:type="paragraph" w:styleId="Rodap">
    <w:name w:val="footer"/>
    <w:basedOn w:val="Normal"/>
    <w:link w:val="RodapChar"/>
    <w:uiPriority w:val="99"/>
    <w:unhideWhenUsed/>
    <w:rsid w:val="00A87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0A0"/>
  </w:style>
  <w:style w:type="table" w:styleId="Tabelacomgrade">
    <w:name w:val="Table Grid"/>
    <w:basedOn w:val="Tabelanormal"/>
    <w:uiPriority w:val="39"/>
    <w:rsid w:val="0074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A038-82D2-47A1-A894-E5629500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lusilea torquato léa</cp:lastModifiedBy>
  <cp:revision>2</cp:revision>
  <dcterms:created xsi:type="dcterms:W3CDTF">2023-08-23T14:24:00Z</dcterms:created>
  <dcterms:modified xsi:type="dcterms:W3CDTF">2023-08-23T14:24:00Z</dcterms:modified>
</cp:coreProperties>
</file>